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AD5042" w:rsidRDefault="00AD5042" w:rsidP="00AD504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AD5042">
        <w:rPr>
          <w:rFonts w:ascii="Times New Roman" w:hAnsi="Times New Roman" w:cs="Times New Roman"/>
          <w:b/>
          <w:bCs/>
          <w:color w:val="575757"/>
          <w:sz w:val="28"/>
          <w:szCs w:val="28"/>
          <w:shd w:val="clear" w:color="auto" w:fill="FFFFFF"/>
        </w:rPr>
        <w:t>Задача 2.</w:t>
      </w:r>
      <w:r w:rsidRPr="00AD5042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 Начертить эскиз электроизмерительного прибора заданного принципа действия. На эскизе обозначить цифрами основные детали прибора. Пояснить принцип действия прибора, написать и пояснить выражение для вращающего момента на оси (уравнение шкалы). Указать, для </w:t>
      </w:r>
      <w:proofErr w:type="gramStart"/>
      <w:r w:rsidRPr="00AD5042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измерения</w:t>
      </w:r>
      <w:proofErr w:type="gramEnd"/>
      <w:r w:rsidRPr="00AD5042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 xml:space="preserve"> каких электрических и неэлектрических величин применяются на судах данные приборы, какими основными эксплуатационными свойствами они обладают. </w:t>
      </w:r>
      <w:r w:rsidRPr="00AD5042">
        <w:rPr>
          <w:rFonts w:ascii="Times New Roman" w:hAnsi="Times New Roman" w:cs="Times New Roman"/>
          <w:color w:val="575757"/>
          <w:sz w:val="28"/>
          <w:szCs w:val="28"/>
        </w:rPr>
        <w:br/>
      </w:r>
      <w:r w:rsidRPr="00AD5042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Электродинамический прибор с механическим противодействующим моментом Схема включения двухэлементного ваттметра для измерения активной мощности в трехфазной сети (с использованием измерительных трансформаторов)</w:t>
      </w:r>
      <w:bookmarkEnd w:id="0"/>
    </w:p>
    <w:sectPr w:rsidR="009C4E8F" w:rsidRPr="00AD50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5056D4"/>
    <w:rsid w:val="009C4E8F"/>
    <w:rsid w:val="00AD5042"/>
    <w:rsid w:val="00D83BC5"/>
    <w:rsid w:val="00EC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4</cp:revision>
  <dcterms:created xsi:type="dcterms:W3CDTF">2019-10-25T09:38:00Z</dcterms:created>
  <dcterms:modified xsi:type="dcterms:W3CDTF">2019-10-25T09:40:00Z</dcterms:modified>
</cp:coreProperties>
</file>